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54" w:rsidRPr="00C9027A" w:rsidRDefault="003E0854" w:rsidP="009B727C">
      <w:pPr>
        <w:rPr>
          <w:rFonts w:ascii="Times New Roman" w:hAnsi="Times New Roman" w:cs="Times New Roman"/>
          <w:sz w:val="16"/>
          <w:szCs w:val="16"/>
        </w:rPr>
      </w:pPr>
      <w:bookmarkStart w:id="0" w:name="_GoBack"/>
      <w:bookmarkEnd w:id="0"/>
      <w:r>
        <w:rPr>
          <w:rFonts w:ascii="Times New Roman" w:hAnsi="Times New Roman" w:cs="Times New Roman"/>
          <w:b/>
          <w:i/>
          <w:sz w:val="28"/>
          <w:szCs w:val="28"/>
        </w:rPr>
        <w:t>Name _______________________</w:t>
      </w:r>
      <w:proofErr w:type="gramStart"/>
      <w:r>
        <w:rPr>
          <w:rFonts w:ascii="Times New Roman" w:hAnsi="Times New Roman" w:cs="Times New Roman"/>
          <w:b/>
          <w:i/>
          <w:sz w:val="28"/>
          <w:szCs w:val="28"/>
        </w:rPr>
        <w:t>_  Date</w:t>
      </w:r>
      <w:proofErr w:type="gramEnd"/>
      <w:r>
        <w:rPr>
          <w:rFonts w:ascii="Times New Roman" w:hAnsi="Times New Roman" w:cs="Times New Roman"/>
          <w:b/>
          <w:i/>
          <w:sz w:val="28"/>
          <w:szCs w:val="28"/>
        </w:rPr>
        <w:t xml:space="preserve"> _________________</w:t>
      </w:r>
      <w:proofErr w:type="spellStart"/>
      <w:r>
        <w:rPr>
          <w:rFonts w:ascii="Times New Roman" w:hAnsi="Times New Roman" w:cs="Times New Roman"/>
          <w:b/>
          <w:i/>
          <w:sz w:val="28"/>
          <w:szCs w:val="28"/>
        </w:rPr>
        <w:t>Grade_______</w:t>
      </w:r>
      <w:r w:rsidR="004F3BF6">
        <w:rPr>
          <w:rFonts w:ascii="Times New Roman" w:hAnsi="Times New Roman" w:cs="Times New Roman"/>
          <w:sz w:val="16"/>
          <w:szCs w:val="16"/>
        </w:rPr>
        <w:t>rev</w:t>
      </w:r>
      <w:proofErr w:type="spellEnd"/>
      <w:r w:rsidR="004F3BF6">
        <w:rPr>
          <w:rFonts w:ascii="Times New Roman" w:hAnsi="Times New Roman" w:cs="Times New Roman"/>
          <w:sz w:val="16"/>
          <w:szCs w:val="16"/>
        </w:rPr>
        <w:t xml:space="preserve">. </w:t>
      </w:r>
      <w:r w:rsidR="009210F1">
        <w:rPr>
          <w:rFonts w:ascii="Times New Roman" w:hAnsi="Times New Roman" w:cs="Times New Roman"/>
          <w:sz w:val="16"/>
          <w:szCs w:val="16"/>
        </w:rPr>
        <w:t>1/201</w:t>
      </w:r>
      <w:r w:rsidR="00010370">
        <w:rPr>
          <w:rFonts w:ascii="Times New Roman" w:hAnsi="Times New Roman" w:cs="Times New Roman"/>
          <w:sz w:val="16"/>
          <w:szCs w:val="16"/>
        </w:rPr>
        <w:t>8</w:t>
      </w:r>
    </w:p>
    <w:p w:rsidR="00732C90" w:rsidRPr="004535FE" w:rsidRDefault="00732C90" w:rsidP="00732C90">
      <w:pPr>
        <w:jc w:val="center"/>
        <w:rPr>
          <w:rFonts w:ascii="Papyrus" w:hAnsi="Papyrus"/>
          <w:b/>
          <w:i/>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535FE">
        <w:rPr>
          <w:rFonts w:ascii="Papyrus" w:hAnsi="Papyrus"/>
          <w:b/>
          <w:i/>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AVID Community Service Requirements</w:t>
      </w:r>
    </w:p>
    <w:p w:rsidR="00732C90" w:rsidRPr="004F3BF6" w:rsidRDefault="00732C90" w:rsidP="004F3BF6">
      <w:pPr>
        <w:spacing w:after="0" w:line="240" w:lineRule="auto"/>
        <w:rPr>
          <w:rFonts w:ascii="Papyrus" w:hAnsi="Papyrus"/>
          <w:sz w:val="24"/>
          <w:szCs w:val="24"/>
        </w:rPr>
      </w:pPr>
      <w:r w:rsidRPr="004F3BF6">
        <w:rPr>
          <w:rFonts w:ascii="Papyrus" w:hAnsi="Papyrus"/>
          <w:sz w:val="24"/>
          <w:szCs w:val="24"/>
        </w:rPr>
        <w:t>Part of SJHHS AVID requirements is for students to complete 30 hours of community service per semester. This is because AVID is looking to create leaders on/off campus, role models in the community, and great college candidates. We will be checking e</w:t>
      </w:r>
      <w:r w:rsidR="003E39DA" w:rsidRPr="004F3BF6">
        <w:rPr>
          <w:rFonts w:ascii="Papyrus" w:hAnsi="Papyrus"/>
          <w:sz w:val="24"/>
          <w:szCs w:val="24"/>
        </w:rPr>
        <w:t>ach students Community Service CS l</w:t>
      </w:r>
      <w:r w:rsidRPr="004F3BF6">
        <w:rPr>
          <w:rFonts w:ascii="Papyrus" w:hAnsi="Papyrus"/>
          <w:sz w:val="24"/>
          <w:szCs w:val="24"/>
        </w:rPr>
        <w:t xml:space="preserve">og 3 times a semester to ensure that students are on track.  If students are planning to do </w:t>
      </w:r>
      <w:r w:rsidR="003E39DA" w:rsidRPr="004F3BF6">
        <w:rPr>
          <w:rFonts w:ascii="Papyrus" w:hAnsi="Papyrus"/>
          <w:sz w:val="24"/>
          <w:szCs w:val="24"/>
        </w:rPr>
        <w:t>CS</w:t>
      </w:r>
      <w:r w:rsidRPr="004F3BF6">
        <w:rPr>
          <w:rFonts w:ascii="Papyrus" w:hAnsi="Papyrus"/>
          <w:sz w:val="24"/>
          <w:szCs w:val="24"/>
        </w:rPr>
        <w:t xml:space="preserve"> later, then they need to make arrangements with their AVID teacher and get it approved.</w:t>
      </w:r>
      <w:r w:rsidR="003E39DA" w:rsidRPr="004F3BF6">
        <w:rPr>
          <w:rFonts w:ascii="Papyrus" w:hAnsi="Papyrus"/>
          <w:sz w:val="24"/>
          <w:szCs w:val="24"/>
        </w:rPr>
        <w:t xml:space="preserve">  AVID offers tons of CS opportunities but students can also serve through other groups, churches, organizations, etc. as long as they get their CS log signed/dated by a representative/supervisor. </w:t>
      </w:r>
      <w:r w:rsidRPr="003E0854">
        <w:rPr>
          <w:rFonts w:ascii="Papyrus" w:hAnsi="Papyrus"/>
          <w:b/>
          <w:smallCaps/>
          <w:sz w:val="24"/>
          <w:szCs w:val="24"/>
        </w:rPr>
        <w:t xml:space="preserve"> </w:t>
      </w:r>
    </w:p>
    <w:p w:rsidR="003E0854" w:rsidRPr="003E0854" w:rsidRDefault="003E0854" w:rsidP="00732C90">
      <w:pPr>
        <w:spacing w:after="0" w:line="240" w:lineRule="auto"/>
        <w:jc w:val="center"/>
        <w:rPr>
          <w:rFonts w:ascii="Papyrus" w:hAnsi="Papyrus"/>
          <w:b/>
          <w:smallCaps/>
          <w:sz w:val="24"/>
          <w:szCs w:val="24"/>
        </w:rPr>
      </w:pPr>
    </w:p>
    <w:p w:rsidR="00732C90" w:rsidRPr="00C9027A" w:rsidRDefault="00732C90" w:rsidP="004F3BF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Papyrus" w:hAnsi="Papyrus"/>
          <w:b/>
          <w:i/>
          <w:smallCaps/>
          <w:sz w:val="24"/>
          <w:szCs w:val="24"/>
        </w:rPr>
      </w:pPr>
      <w:r w:rsidRPr="00C9027A">
        <w:rPr>
          <w:rFonts w:ascii="Papyrus" w:hAnsi="Papyrus"/>
          <w:b/>
          <w:i/>
          <w:smallCaps/>
          <w:sz w:val="24"/>
          <w:szCs w:val="24"/>
        </w:rPr>
        <w:t xml:space="preserve">COMMUNITY SERVICE </w:t>
      </w:r>
      <w:r w:rsidR="00B212CC">
        <w:rPr>
          <w:rFonts w:ascii="Papyrus" w:hAnsi="Papyrus"/>
          <w:b/>
          <w:i/>
          <w:smallCaps/>
          <w:sz w:val="24"/>
          <w:szCs w:val="24"/>
        </w:rPr>
        <w:t xml:space="preserve">SPRING </w:t>
      </w:r>
      <w:r w:rsidRPr="00C9027A">
        <w:rPr>
          <w:rFonts w:ascii="Papyrus" w:hAnsi="Papyrus"/>
          <w:b/>
          <w:i/>
          <w:smallCaps/>
          <w:sz w:val="24"/>
          <w:szCs w:val="24"/>
        </w:rPr>
        <w:t>DEADLINES:</w:t>
      </w:r>
    </w:p>
    <w:p w:rsidR="003E39DA" w:rsidRPr="00732C90" w:rsidRDefault="003E39DA" w:rsidP="00732C90">
      <w:pPr>
        <w:spacing w:after="0" w:line="240" w:lineRule="auto"/>
        <w:jc w:val="center"/>
        <w:rPr>
          <w:rFonts w:ascii="Papyrus" w:hAnsi="Papyrus"/>
          <w:sz w:val="28"/>
          <w:szCs w:val="28"/>
        </w:rPr>
      </w:pPr>
    </w:p>
    <w:p w:rsidR="00732C90" w:rsidRPr="00C9027A" w:rsidRDefault="00732C90" w:rsidP="00732C90">
      <w:pPr>
        <w:spacing w:after="0" w:line="240" w:lineRule="auto"/>
        <w:jc w:val="center"/>
        <w:rPr>
          <w:rFonts w:ascii="Papyrus" w:hAnsi="Papyrus"/>
          <w:sz w:val="24"/>
          <w:szCs w:val="24"/>
        </w:rPr>
      </w:pPr>
      <w:r w:rsidRPr="00C9027A">
        <w:rPr>
          <w:rFonts w:ascii="Papyrus" w:hAnsi="Papyrus"/>
          <w:sz w:val="24"/>
          <w:szCs w:val="24"/>
        </w:rPr>
        <w:t>1</w:t>
      </w:r>
      <w:r w:rsidRPr="00C9027A">
        <w:rPr>
          <w:rFonts w:ascii="Papyrus" w:hAnsi="Papyrus"/>
          <w:sz w:val="24"/>
          <w:szCs w:val="24"/>
          <w:vertAlign w:val="superscript"/>
        </w:rPr>
        <w:t>ST</w:t>
      </w:r>
      <w:r w:rsidRPr="00C9027A">
        <w:rPr>
          <w:rFonts w:ascii="Papyrus" w:hAnsi="Papyrus"/>
          <w:sz w:val="24"/>
          <w:szCs w:val="24"/>
        </w:rPr>
        <w:t xml:space="preserve"> 10 HRS – BY </w:t>
      </w:r>
      <w:r w:rsidR="009210F1">
        <w:rPr>
          <w:rFonts w:ascii="Papyrus" w:hAnsi="Papyrus"/>
          <w:b/>
          <w:sz w:val="24"/>
          <w:szCs w:val="24"/>
          <w:u w:val="single"/>
        </w:rPr>
        <w:t>Thursday</w:t>
      </w:r>
      <w:r w:rsidR="00A36747" w:rsidRPr="00A36747">
        <w:rPr>
          <w:rFonts w:ascii="Papyrus" w:hAnsi="Papyrus"/>
          <w:b/>
          <w:sz w:val="24"/>
          <w:szCs w:val="24"/>
          <w:u w:val="single"/>
        </w:rPr>
        <w:t xml:space="preserve">, </w:t>
      </w:r>
      <w:r w:rsidR="009210F1">
        <w:rPr>
          <w:rFonts w:ascii="Papyrus" w:hAnsi="Papyrus"/>
          <w:b/>
          <w:sz w:val="24"/>
          <w:szCs w:val="24"/>
          <w:u w:val="single"/>
        </w:rPr>
        <w:t xml:space="preserve">February </w:t>
      </w:r>
      <w:proofErr w:type="gramStart"/>
      <w:r w:rsidR="00010370">
        <w:rPr>
          <w:rFonts w:ascii="Papyrus" w:hAnsi="Papyrus"/>
          <w:b/>
          <w:sz w:val="24"/>
          <w:szCs w:val="24"/>
          <w:u w:val="single"/>
        </w:rPr>
        <w:t>23</w:t>
      </w:r>
      <w:r w:rsidR="00010370" w:rsidRPr="00010370">
        <w:rPr>
          <w:rFonts w:ascii="Papyrus" w:hAnsi="Papyrus"/>
          <w:b/>
          <w:sz w:val="24"/>
          <w:szCs w:val="24"/>
          <w:u w:val="single"/>
          <w:vertAlign w:val="superscript"/>
        </w:rPr>
        <w:t>rd</w:t>
      </w:r>
      <w:proofErr w:type="gramEnd"/>
      <w:r w:rsidR="00A36747" w:rsidRPr="00A36747">
        <w:rPr>
          <w:rFonts w:ascii="Papyrus" w:hAnsi="Papyrus"/>
          <w:b/>
          <w:sz w:val="24"/>
          <w:szCs w:val="24"/>
          <w:u w:val="single"/>
        </w:rPr>
        <w:t>,</w:t>
      </w:r>
      <w:r w:rsidR="00A36747" w:rsidRPr="00A36747">
        <w:rPr>
          <w:rFonts w:ascii="Papyrus" w:hAnsi="Papyrus"/>
          <w:b/>
          <w:sz w:val="24"/>
          <w:szCs w:val="24"/>
          <w:u w:val="single"/>
          <w:vertAlign w:val="superscript"/>
        </w:rPr>
        <w:t xml:space="preserve"> </w:t>
      </w:r>
      <w:r w:rsidR="00A36747" w:rsidRPr="00A36747">
        <w:rPr>
          <w:rFonts w:ascii="Papyrus" w:hAnsi="Papyrus"/>
          <w:b/>
          <w:sz w:val="24"/>
          <w:szCs w:val="24"/>
          <w:u w:val="single"/>
        </w:rPr>
        <w:t>201</w:t>
      </w:r>
      <w:r w:rsidR="00010370">
        <w:rPr>
          <w:rFonts w:ascii="Papyrus" w:hAnsi="Papyrus"/>
          <w:b/>
          <w:sz w:val="24"/>
          <w:szCs w:val="24"/>
          <w:u w:val="single"/>
        </w:rPr>
        <w:t>8</w:t>
      </w:r>
    </w:p>
    <w:p w:rsidR="003E39DA" w:rsidRDefault="009B727C" w:rsidP="00732C90">
      <w:pPr>
        <w:spacing w:after="0" w:line="240" w:lineRule="auto"/>
        <w:jc w:val="center"/>
        <w:rPr>
          <w:rFonts w:ascii="Papyrus" w:hAnsi="Papyrus"/>
          <w:b/>
          <w:sz w:val="24"/>
          <w:szCs w:val="24"/>
        </w:rPr>
      </w:pPr>
      <w:r>
        <w:rPr>
          <w:rFonts w:ascii="Papyrus" w:hAnsi="Papyrus"/>
          <w:b/>
          <w:noProof/>
          <w:sz w:val="24"/>
          <w:szCs w:val="24"/>
        </w:rPr>
        <mc:AlternateContent>
          <mc:Choice Requires="wps">
            <w:drawing>
              <wp:anchor distT="0" distB="0" distL="114300" distR="114300" simplePos="0" relativeHeight="251660288" behindDoc="0" locked="0" layoutInCell="1" allowOverlap="1" wp14:anchorId="578156D3" wp14:editId="17ECD211">
                <wp:simplePos x="0" y="0"/>
                <wp:positionH relativeFrom="column">
                  <wp:posOffset>8896350</wp:posOffset>
                </wp:positionH>
                <wp:positionV relativeFrom="paragraph">
                  <wp:posOffset>228600</wp:posOffset>
                </wp:positionV>
                <wp:extent cx="1666875" cy="1638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668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0854" w:rsidRDefault="003E0854">
                            <w:r w:rsidRPr="003E0854">
                              <w:rPr>
                                <w:noProof/>
                              </w:rPr>
                              <w:drawing>
                                <wp:inline distT="0" distB="0" distL="0" distR="0" wp14:anchorId="31BE3BE1" wp14:editId="6A0BFE54">
                                  <wp:extent cx="1514475" cy="1514475"/>
                                  <wp:effectExtent l="0" t="0" r="9525" b="9525"/>
                                  <wp:docPr id="4" name="Picture 4" descr="View detail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677" cy="15156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8156D3" id="_x0000_t202" coordsize="21600,21600" o:spt="202" path="m,l,21600r21600,l21600,xe">
                <v:stroke joinstyle="miter"/>
                <v:path gradientshapeok="t" o:connecttype="rect"/>
              </v:shapetype>
              <v:shape id="Text Box 3" o:spid="_x0000_s1026" type="#_x0000_t202" style="position:absolute;left:0;text-align:left;margin-left:700.5pt;margin-top:18pt;width:131.2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" fillcolor="white [3201]" strokeweight=".5pt">
                <v:textbox>
                  <w:txbxContent>
                    <w:p w:rsidR="003E0854" w:rsidRDefault="003E0854">
                      <w:r w:rsidRPr="003E0854">
                        <w:rPr>
                          <w:noProof/>
                        </w:rPr>
                        <w:drawing>
                          <wp:inline distT="0" distB="0" distL="0" distR="0" wp14:anchorId="31BE3BE1" wp14:editId="6A0BFE54">
                            <wp:extent cx="1514475" cy="1514475"/>
                            <wp:effectExtent l="0" t="0" r="9525" b="9525"/>
                            <wp:docPr id="4" name="Picture 4" descr="View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677" cy="1515677"/>
                                    </a:xfrm>
                                    <a:prstGeom prst="rect">
                                      <a:avLst/>
                                    </a:prstGeom>
                                    <a:noFill/>
                                    <a:ln>
                                      <a:noFill/>
                                    </a:ln>
                                  </pic:spPr>
                                </pic:pic>
                              </a:graphicData>
                            </a:graphic>
                          </wp:inline>
                        </w:drawing>
                      </w:r>
                    </w:p>
                  </w:txbxContent>
                </v:textbox>
              </v:shape>
            </w:pict>
          </mc:Fallback>
        </mc:AlternateContent>
      </w:r>
    </w:p>
    <w:p w:rsidR="003E39DA" w:rsidRDefault="003E39DA" w:rsidP="00732C90">
      <w:pPr>
        <w:spacing w:after="0" w:line="240" w:lineRule="auto"/>
        <w:jc w:val="center"/>
        <w:rPr>
          <w:rFonts w:ascii="Papyrus" w:hAnsi="Papyrus"/>
          <w:b/>
          <w:sz w:val="24"/>
          <w:szCs w:val="24"/>
        </w:rPr>
      </w:pPr>
      <w:r>
        <w:rPr>
          <w:rFonts w:ascii="Papyrus" w:hAnsi="Papyrus"/>
          <w:b/>
          <w:sz w:val="24"/>
          <w:szCs w:val="24"/>
        </w:rPr>
        <w:t>TOTAL: ___________ 100 pts</w:t>
      </w:r>
    </w:p>
    <w:p w:rsidR="003E39DA" w:rsidRPr="00732C90" w:rsidRDefault="003E39DA" w:rsidP="00732C90">
      <w:pPr>
        <w:spacing w:after="0" w:line="240" w:lineRule="auto"/>
        <w:jc w:val="center"/>
        <w:rPr>
          <w:rFonts w:ascii="Papyrus" w:hAnsi="Papyrus"/>
          <w:b/>
          <w:sz w:val="24"/>
          <w:szCs w:val="24"/>
        </w:rPr>
      </w:pPr>
    </w:p>
    <w:p w:rsidR="00732C90" w:rsidRPr="00C9027A" w:rsidRDefault="009B727C" w:rsidP="00732C90">
      <w:pPr>
        <w:spacing w:after="0" w:line="240" w:lineRule="auto"/>
        <w:jc w:val="center"/>
        <w:rPr>
          <w:rFonts w:ascii="Papyrus" w:hAnsi="Papyrus"/>
          <w:sz w:val="24"/>
          <w:szCs w:val="24"/>
        </w:rPr>
      </w:pPr>
      <w:r w:rsidRPr="00C9027A">
        <w:rPr>
          <w:rFonts w:ascii="Papyrus" w:hAnsi="Papyrus"/>
          <w:noProof/>
          <w:sz w:val="24"/>
          <w:szCs w:val="24"/>
        </w:rPr>
        <mc:AlternateContent>
          <mc:Choice Requires="wps">
            <w:drawing>
              <wp:anchor distT="0" distB="0" distL="114300" distR="114300" simplePos="0" relativeHeight="251661312" behindDoc="0" locked="0" layoutInCell="1" allowOverlap="1" wp14:anchorId="3D9B4EE2" wp14:editId="0A2E0387">
                <wp:simplePos x="0" y="0"/>
                <wp:positionH relativeFrom="column">
                  <wp:posOffset>4899660</wp:posOffset>
                </wp:positionH>
                <wp:positionV relativeFrom="paragraph">
                  <wp:posOffset>131445</wp:posOffset>
                </wp:positionV>
                <wp:extent cx="1150620" cy="1082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150620" cy="1082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27C" w:rsidRDefault="009B727C">
                            <w:r w:rsidRPr="009B727C">
                              <w:rPr>
                                <w:noProof/>
                              </w:rPr>
                              <w:drawing>
                                <wp:inline distT="0" distB="0" distL="0" distR="0" wp14:anchorId="2C74CEB6" wp14:editId="182AEEFE">
                                  <wp:extent cx="961390" cy="961390"/>
                                  <wp:effectExtent l="0" t="0" r="0" b="0"/>
                                  <wp:docPr id="6" name="Picture 6" descr="boys,children,community services,conservation,environmental awareness,females,garbage,girls,kids,litter patrols,males,non-profit organizations,people,persons,plants,recycling,trash,trees,volunteers,wa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ys,children,community services,conservation,environmental awareness,females,garbage,girls,kids,litter patrols,males,non-profit organizations,people,persons,plants,recycling,trash,trees,volunteers,was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85.8pt;margin-top:10.35pt;width:90.6pt;height:8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" fillcolor="white [3201]" stroked="f" strokeweight=".5pt">
                <v:textbox>
                  <w:txbxContent>
                    <w:p w:rsidR="009B727C" w:rsidRDefault="009B727C">
                      <w:r w:rsidRPr="009B727C">
                        <w:rPr>
                          <w:noProof/>
                        </w:rPr>
                        <w:drawing>
                          <wp:inline distT="0" distB="0" distL="0" distR="0" wp14:anchorId="2C74CEB6" wp14:editId="182AEEFE">
                            <wp:extent cx="961390" cy="961390"/>
                            <wp:effectExtent l="0" t="0" r="0" b="0"/>
                            <wp:docPr id="6" name="Picture 6" descr="boys,children,community services,conservation,environmental awareness,females,garbage,girls,kids,litter patrols,males,non-profit organizations,people,persons,plants,recycling,trash,trees,volunteers,wa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ys,children,community services,conservation,environmental awareness,females,garbage,girls,kids,litter patrols,males,non-profit organizations,people,persons,plants,recycling,trash,trees,volunteers,was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inline>
                        </w:drawing>
                      </w:r>
                    </w:p>
                  </w:txbxContent>
                </v:textbox>
              </v:shape>
            </w:pict>
          </mc:Fallback>
        </mc:AlternateContent>
      </w:r>
      <w:r w:rsidRPr="00C9027A">
        <w:rPr>
          <w:rFonts w:ascii="Papyrus" w:hAnsi="Papyrus"/>
          <w:noProof/>
          <w:sz w:val="24"/>
          <w:szCs w:val="24"/>
        </w:rPr>
        <mc:AlternateContent>
          <mc:Choice Requires="wps">
            <w:drawing>
              <wp:anchor distT="0" distB="0" distL="114300" distR="114300" simplePos="0" relativeHeight="251659264" behindDoc="0" locked="0" layoutInCell="1" allowOverlap="1" wp14:anchorId="224A1A33" wp14:editId="0FDBED4C">
                <wp:simplePos x="0" y="0"/>
                <wp:positionH relativeFrom="column">
                  <wp:posOffset>-266700</wp:posOffset>
                </wp:positionH>
                <wp:positionV relativeFrom="paragraph">
                  <wp:posOffset>85725</wp:posOffset>
                </wp:positionV>
                <wp:extent cx="1165860" cy="11353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165860" cy="1135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854" w:rsidRDefault="003E0854">
                            <w:r w:rsidRPr="003E0854">
                              <w:rPr>
                                <w:noProof/>
                              </w:rPr>
                              <w:drawing>
                                <wp:inline distT="0" distB="0" distL="0" distR="0" wp14:anchorId="61614E87" wp14:editId="6D0E7166">
                                  <wp:extent cx="1089660" cy="1089660"/>
                                  <wp:effectExtent l="0" t="0" r="0" b="0"/>
                                  <wp:docPr id="2" name="Picture 2" descr="View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0526" cy="10905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21pt;margin-top:6.75pt;width:91.8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" fillcolor="white [3201]" stroked="f" strokeweight=".5pt">
                <v:textbox>
                  <w:txbxContent>
                    <w:p w:rsidR="003E0854" w:rsidRDefault="003E0854">
                      <w:r w:rsidRPr="003E0854">
                        <w:rPr>
                          <w:noProof/>
                        </w:rPr>
                        <w:drawing>
                          <wp:inline distT="0" distB="0" distL="0" distR="0" wp14:anchorId="61614E87" wp14:editId="6D0E7166">
                            <wp:extent cx="1089660" cy="1089660"/>
                            <wp:effectExtent l="0" t="0" r="0" b="0"/>
                            <wp:docPr id="2" name="Picture 2" descr="View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526" cy="1090526"/>
                                    </a:xfrm>
                                    <a:prstGeom prst="rect">
                                      <a:avLst/>
                                    </a:prstGeom>
                                    <a:noFill/>
                                    <a:ln>
                                      <a:noFill/>
                                    </a:ln>
                                  </pic:spPr>
                                </pic:pic>
                              </a:graphicData>
                            </a:graphic>
                          </wp:inline>
                        </w:drawing>
                      </w:r>
                    </w:p>
                  </w:txbxContent>
                </v:textbox>
              </v:shape>
            </w:pict>
          </mc:Fallback>
        </mc:AlternateContent>
      </w:r>
      <w:r w:rsidR="00732C90" w:rsidRPr="00C9027A">
        <w:rPr>
          <w:rFonts w:ascii="Papyrus" w:hAnsi="Papyrus"/>
          <w:sz w:val="24"/>
          <w:szCs w:val="24"/>
        </w:rPr>
        <w:t>2</w:t>
      </w:r>
      <w:r w:rsidR="00732C90" w:rsidRPr="00C9027A">
        <w:rPr>
          <w:rFonts w:ascii="Papyrus" w:hAnsi="Papyrus"/>
          <w:sz w:val="24"/>
          <w:szCs w:val="24"/>
          <w:vertAlign w:val="superscript"/>
        </w:rPr>
        <w:t>ND</w:t>
      </w:r>
      <w:r w:rsidR="00732C90" w:rsidRPr="00C9027A">
        <w:rPr>
          <w:rFonts w:ascii="Papyrus" w:hAnsi="Papyrus"/>
          <w:sz w:val="24"/>
          <w:szCs w:val="24"/>
        </w:rPr>
        <w:t xml:space="preserve"> 10 HRS </w:t>
      </w:r>
      <w:r w:rsidR="00C9027A" w:rsidRPr="00C9027A">
        <w:rPr>
          <w:rFonts w:ascii="Papyrus" w:hAnsi="Papyrus"/>
          <w:sz w:val="24"/>
          <w:szCs w:val="24"/>
        </w:rPr>
        <w:t>- BY</w:t>
      </w:r>
      <w:r w:rsidR="00732C90" w:rsidRPr="00C9027A">
        <w:rPr>
          <w:rFonts w:ascii="Papyrus" w:hAnsi="Papyrus"/>
          <w:sz w:val="24"/>
          <w:szCs w:val="24"/>
        </w:rPr>
        <w:t xml:space="preserve"> </w:t>
      </w:r>
      <w:r w:rsidR="00A36747">
        <w:rPr>
          <w:rFonts w:ascii="Papyrus" w:hAnsi="Papyrus"/>
          <w:b/>
          <w:sz w:val="24"/>
          <w:szCs w:val="24"/>
          <w:u w:val="single"/>
        </w:rPr>
        <w:t xml:space="preserve">Friday, </w:t>
      </w:r>
      <w:r w:rsidR="00010370">
        <w:rPr>
          <w:rFonts w:ascii="Papyrus" w:hAnsi="Papyrus"/>
          <w:b/>
          <w:sz w:val="24"/>
          <w:szCs w:val="24"/>
          <w:u w:val="single"/>
        </w:rPr>
        <w:t xml:space="preserve">April </w:t>
      </w:r>
      <w:proofErr w:type="gramStart"/>
      <w:r w:rsidR="00010370">
        <w:rPr>
          <w:rFonts w:ascii="Papyrus" w:hAnsi="Papyrus"/>
          <w:b/>
          <w:sz w:val="24"/>
          <w:szCs w:val="24"/>
          <w:u w:val="single"/>
        </w:rPr>
        <w:t>20</w:t>
      </w:r>
      <w:r w:rsidR="00010370" w:rsidRPr="00010370">
        <w:rPr>
          <w:rFonts w:ascii="Papyrus" w:hAnsi="Papyrus"/>
          <w:b/>
          <w:sz w:val="24"/>
          <w:szCs w:val="24"/>
          <w:u w:val="single"/>
          <w:vertAlign w:val="superscript"/>
        </w:rPr>
        <w:t>th</w:t>
      </w:r>
      <w:proofErr w:type="gramEnd"/>
      <w:r w:rsidR="009210F1">
        <w:rPr>
          <w:rFonts w:ascii="Papyrus" w:hAnsi="Papyrus"/>
          <w:b/>
          <w:sz w:val="24"/>
          <w:szCs w:val="24"/>
          <w:u w:val="single"/>
        </w:rPr>
        <w:t>,</w:t>
      </w:r>
      <w:r w:rsidR="00A36747">
        <w:rPr>
          <w:rFonts w:ascii="Papyrus" w:hAnsi="Papyrus"/>
          <w:b/>
          <w:sz w:val="24"/>
          <w:szCs w:val="24"/>
          <w:u w:val="single"/>
        </w:rPr>
        <w:t xml:space="preserve"> 201</w:t>
      </w:r>
      <w:r w:rsidR="00010370">
        <w:rPr>
          <w:rFonts w:ascii="Papyrus" w:hAnsi="Papyrus"/>
          <w:b/>
          <w:sz w:val="24"/>
          <w:szCs w:val="24"/>
          <w:u w:val="single"/>
        </w:rPr>
        <w:t>8</w:t>
      </w:r>
    </w:p>
    <w:p w:rsidR="003E39DA" w:rsidRDefault="003E39DA" w:rsidP="00732C90">
      <w:pPr>
        <w:spacing w:after="0" w:line="240" w:lineRule="auto"/>
        <w:jc w:val="center"/>
        <w:rPr>
          <w:rFonts w:ascii="Papyrus" w:hAnsi="Papyrus"/>
          <w:b/>
          <w:sz w:val="24"/>
          <w:szCs w:val="24"/>
        </w:rPr>
      </w:pPr>
    </w:p>
    <w:p w:rsidR="003E39DA" w:rsidRDefault="003E39DA" w:rsidP="003E39DA">
      <w:pPr>
        <w:spacing w:after="0" w:line="240" w:lineRule="auto"/>
        <w:jc w:val="center"/>
        <w:rPr>
          <w:rFonts w:ascii="Papyrus" w:hAnsi="Papyrus"/>
          <w:b/>
          <w:sz w:val="24"/>
          <w:szCs w:val="24"/>
        </w:rPr>
      </w:pPr>
      <w:r>
        <w:rPr>
          <w:rFonts w:ascii="Papyrus" w:hAnsi="Papyrus"/>
          <w:b/>
          <w:sz w:val="24"/>
          <w:szCs w:val="24"/>
        </w:rPr>
        <w:t>TOTAL: ___________ 100 pts</w:t>
      </w:r>
    </w:p>
    <w:p w:rsidR="003E39DA" w:rsidRPr="00732C90" w:rsidRDefault="003E39DA" w:rsidP="00732C90">
      <w:pPr>
        <w:spacing w:after="0" w:line="240" w:lineRule="auto"/>
        <w:jc w:val="center"/>
        <w:rPr>
          <w:rFonts w:ascii="Papyrus" w:hAnsi="Papyrus"/>
          <w:b/>
          <w:sz w:val="24"/>
          <w:szCs w:val="24"/>
        </w:rPr>
      </w:pPr>
    </w:p>
    <w:p w:rsidR="00732C90" w:rsidRPr="00C9027A" w:rsidRDefault="00732C90" w:rsidP="00732C90">
      <w:pPr>
        <w:spacing w:after="0" w:line="240" w:lineRule="auto"/>
        <w:jc w:val="center"/>
        <w:rPr>
          <w:rFonts w:ascii="Papyrus" w:hAnsi="Papyrus"/>
          <w:b/>
          <w:sz w:val="24"/>
          <w:szCs w:val="24"/>
          <w:u w:val="single"/>
        </w:rPr>
      </w:pPr>
      <w:r w:rsidRPr="00C9027A">
        <w:rPr>
          <w:rFonts w:ascii="Papyrus" w:hAnsi="Papyrus"/>
          <w:sz w:val="24"/>
          <w:szCs w:val="24"/>
        </w:rPr>
        <w:t>3</w:t>
      </w:r>
      <w:r w:rsidRPr="00C9027A">
        <w:rPr>
          <w:rFonts w:ascii="Papyrus" w:hAnsi="Papyrus"/>
          <w:sz w:val="24"/>
          <w:szCs w:val="24"/>
          <w:vertAlign w:val="superscript"/>
        </w:rPr>
        <w:t>RD</w:t>
      </w:r>
      <w:r w:rsidRPr="00C9027A">
        <w:rPr>
          <w:rFonts w:ascii="Papyrus" w:hAnsi="Papyrus"/>
          <w:sz w:val="24"/>
          <w:szCs w:val="24"/>
        </w:rPr>
        <w:t xml:space="preserve"> 10 HRS – BY </w:t>
      </w:r>
      <w:r w:rsidR="00A36747">
        <w:rPr>
          <w:rFonts w:ascii="Papyrus" w:hAnsi="Papyrus"/>
          <w:b/>
          <w:sz w:val="24"/>
          <w:szCs w:val="24"/>
          <w:u w:val="single"/>
        </w:rPr>
        <w:t xml:space="preserve">Friday, </w:t>
      </w:r>
      <w:r w:rsidR="009210F1">
        <w:rPr>
          <w:rFonts w:ascii="Papyrus" w:hAnsi="Papyrus"/>
          <w:b/>
          <w:sz w:val="24"/>
          <w:szCs w:val="24"/>
          <w:u w:val="single"/>
        </w:rPr>
        <w:t>May</w:t>
      </w:r>
      <w:r w:rsidR="00A36747">
        <w:rPr>
          <w:rFonts w:ascii="Papyrus" w:hAnsi="Papyrus"/>
          <w:b/>
          <w:sz w:val="24"/>
          <w:szCs w:val="24"/>
          <w:u w:val="single"/>
        </w:rPr>
        <w:t xml:space="preserve"> </w:t>
      </w:r>
      <w:proofErr w:type="gramStart"/>
      <w:r w:rsidR="009210F1">
        <w:rPr>
          <w:rFonts w:ascii="Papyrus" w:hAnsi="Papyrus"/>
          <w:b/>
          <w:sz w:val="24"/>
          <w:szCs w:val="24"/>
          <w:u w:val="single"/>
        </w:rPr>
        <w:t>2</w:t>
      </w:r>
      <w:r w:rsidR="00010370">
        <w:rPr>
          <w:rFonts w:ascii="Papyrus" w:hAnsi="Papyrus"/>
          <w:b/>
          <w:sz w:val="24"/>
          <w:szCs w:val="24"/>
          <w:u w:val="single"/>
        </w:rPr>
        <w:t>5</w:t>
      </w:r>
      <w:r w:rsidR="00A36747" w:rsidRPr="00A36747">
        <w:rPr>
          <w:rFonts w:ascii="Papyrus" w:hAnsi="Papyrus"/>
          <w:b/>
          <w:sz w:val="24"/>
          <w:szCs w:val="24"/>
          <w:u w:val="single"/>
          <w:vertAlign w:val="superscript"/>
        </w:rPr>
        <w:t>th</w:t>
      </w:r>
      <w:proofErr w:type="gramEnd"/>
      <w:r w:rsidR="00A36747">
        <w:rPr>
          <w:rFonts w:ascii="Papyrus" w:hAnsi="Papyrus"/>
          <w:b/>
          <w:sz w:val="24"/>
          <w:szCs w:val="24"/>
          <w:u w:val="single"/>
        </w:rPr>
        <w:t>, 201</w:t>
      </w:r>
      <w:r w:rsidR="00010370">
        <w:rPr>
          <w:rFonts w:ascii="Papyrus" w:hAnsi="Papyrus"/>
          <w:b/>
          <w:sz w:val="24"/>
          <w:szCs w:val="24"/>
          <w:u w:val="single"/>
        </w:rPr>
        <w:t>8</w:t>
      </w:r>
    </w:p>
    <w:p w:rsidR="003E39DA" w:rsidRDefault="003E39DA" w:rsidP="00732C90">
      <w:pPr>
        <w:spacing w:after="0" w:line="240" w:lineRule="auto"/>
        <w:jc w:val="center"/>
        <w:rPr>
          <w:rFonts w:ascii="Papyrus" w:hAnsi="Papyrus"/>
          <w:b/>
          <w:sz w:val="24"/>
          <w:szCs w:val="24"/>
        </w:rPr>
      </w:pPr>
    </w:p>
    <w:p w:rsidR="003E39DA" w:rsidRDefault="003E39DA" w:rsidP="003E39DA">
      <w:pPr>
        <w:spacing w:after="0" w:line="240" w:lineRule="auto"/>
        <w:jc w:val="center"/>
        <w:rPr>
          <w:rFonts w:ascii="Papyrus" w:hAnsi="Papyrus"/>
          <w:b/>
          <w:sz w:val="24"/>
          <w:szCs w:val="24"/>
        </w:rPr>
      </w:pPr>
      <w:r>
        <w:rPr>
          <w:rFonts w:ascii="Papyrus" w:hAnsi="Papyrus"/>
          <w:b/>
          <w:sz w:val="24"/>
          <w:szCs w:val="24"/>
        </w:rPr>
        <w:t>TOTAL: ___________ 100 pts</w:t>
      </w:r>
      <w:r w:rsidR="004F3BF6">
        <w:rPr>
          <w:rFonts w:ascii="Papyrus" w:hAnsi="Papyrus"/>
          <w:b/>
          <w:sz w:val="24"/>
          <w:szCs w:val="24"/>
        </w:rPr>
        <w:t xml:space="preserve"> + 40 pts for reflection</w:t>
      </w:r>
    </w:p>
    <w:p w:rsidR="009B727C" w:rsidRDefault="009B727C" w:rsidP="009B727C">
      <w:pPr>
        <w:spacing w:after="0" w:line="240" w:lineRule="auto"/>
        <w:rPr>
          <w:rFonts w:ascii="Papyrus" w:hAnsi="Papyrus"/>
          <w:b/>
          <w:sz w:val="24"/>
          <w:szCs w:val="24"/>
        </w:rPr>
      </w:pPr>
    </w:p>
    <w:p w:rsidR="009B727C" w:rsidRPr="009B727C" w:rsidRDefault="009B727C" w:rsidP="009B727C">
      <w:pPr>
        <w:spacing w:after="0" w:line="240" w:lineRule="auto"/>
        <w:jc w:val="center"/>
        <w:rPr>
          <w:rFonts w:ascii="Papyrus" w:hAnsi="Papyrus"/>
          <w:sz w:val="24"/>
          <w:szCs w:val="24"/>
        </w:rPr>
      </w:pPr>
      <w:r w:rsidRPr="009B727C">
        <w:rPr>
          <w:rFonts w:ascii="Papyrus" w:hAnsi="Papyrus"/>
          <w:sz w:val="24"/>
          <w:szCs w:val="24"/>
        </w:rPr>
        <w:t>Each student will also be required to do a Community Service Reflection describing their experience. This is to help prepare studen</w:t>
      </w:r>
      <w:r w:rsidR="00C67CDF">
        <w:rPr>
          <w:rFonts w:ascii="Papyrus" w:hAnsi="Papyrus"/>
          <w:sz w:val="24"/>
          <w:szCs w:val="24"/>
        </w:rPr>
        <w:t>ts for College and Scholarship a</w:t>
      </w:r>
      <w:r w:rsidRPr="009B727C">
        <w:rPr>
          <w:rFonts w:ascii="Papyrus" w:hAnsi="Papyrus"/>
          <w:sz w:val="24"/>
          <w:szCs w:val="24"/>
        </w:rPr>
        <w:t xml:space="preserve">pplications and also to have evidence </w:t>
      </w:r>
      <w:r w:rsidR="00C67CDF">
        <w:rPr>
          <w:rFonts w:ascii="Papyrus" w:hAnsi="Papyrus"/>
          <w:sz w:val="24"/>
          <w:szCs w:val="24"/>
        </w:rPr>
        <w:t>for audits since 5-10 % of College a</w:t>
      </w:r>
      <w:r w:rsidRPr="009B727C">
        <w:rPr>
          <w:rFonts w:ascii="Papyrus" w:hAnsi="Papyrus"/>
          <w:sz w:val="24"/>
          <w:szCs w:val="24"/>
        </w:rPr>
        <w:t>pplicatio</w:t>
      </w:r>
      <w:r w:rsidR="00C67CDF">
        <w:rPr>
          <w:rFonts w:ascii="Papyrus" w:hAnsi="Papyrus"/>
          <w:sz w:val="24"/>
          <w:szCs w:val="24"/>
        </w:rPr>
        <w:t>ns are audited every year.</w:t>
      </w:r>
    </w:p>
    <w:p w:rsidR="003E39DA" w:rsidRDefault="00C67CDF" w:rsidP="009B727C">
      <w:pPr>
        <w:spacing w:after="0" w:line="240" w:lineRule="auto"/>
        <w:jc w:val="center"/>
        <w:rPr>
          <w:rFonts w:ascii="Papyrus" w:hAnsi="Papyrus"/>
          <w:b/>
          <w:sz w:val="24"/>
          <w:szCs w:val="24"/>
        </w:rPr>
      </w:pPr>
      <w:r>
        <w:rPr>
          <w:rFonts w:ascii="Papyrus" w:hAnsi="Papyrus"/>
          <w:b/>
          <w:sz w:val="24"/>
          <w:szCs w:val="24"/>
        </w:rPr>
        <w:t>CS Reflections need to be typed and are</w:t>
      </w:r>
      <w:r w:rsidR="009B727C">
        <w:rPr>
          <w:rFonts w:ascii="Papyrus" w:hAnsi="Papyrus"/>
          <w:b/>
          <w:sz w:val="24"/>
          <w:szCs w:val="24"/>
        </w:rPr>
        <w:t xml:space="preserve"> due</w:t>
      </w:r>
      <w:r w:rsidR="00C9027A">
        <w:rPr>
          <w:rFonts w:ascii="Papyrus" w:hAnsi="Papyrus"/>
          <w:b/>
          <w:sz w:val="24"/>
          <w:szCs w:val="24"/>
        </w:rPr>
        <w:t xml:space="preserve"> </w:t>
      </w:r>
      <w:r w:rsidR="00BB6087">
        <w:rPr>
          <w:rFonts w:ascii="Papyrus" w:hAnsi="Papyrus"/>
          <w:b/>
          <w:sz w:val="24"/>
          <w:szCs w:val="24"/>
        </w:rPr>
        <w:t>at the end of the semester.</w:t>
      </w:r>
      <w:r w:rsidR="009B727C">
        <w:rPr>
          <w:rFonts w:ascii="Papyrus" w:hAnsi="Papyrus"/>
          <w:b/>
          <w:sz w:val="24"/>
          <w:szCs w:val="24"/>
        </w:rPr>
        <w:t xml:space="preserve"> (40 pts</w:t>
      </w:r>
      <w:r w:rsidR="00C9027A">
        <w:rPr>
          <w:rFonts w:ascii="Papyrus" w:hAnsi="Papyrus"/>
          <w:b/>
          <w:sz w:val="24"/>
          <w:szCs w:val="24"/>
        </w:rPr>
        <w:t>.</w:t>
      </w:r>
      <w:r w:rsidR="009B727C">
        <w:rPr>
          <w:rFonts w:ascii="Papyrus" w:hAnsi="Papyrus"/>
          <w:b/>
          <w:sz w:val="24"/>
          <w:szCs w:val="24"/>
        </w:rPr>
        <w:t>)</w:t>
      </w:r>
      <w:r>
        <w:rPr>
          <w:rFonts w:ascii="Papyrus" w:hAnsi="Papyrus"/>
          <w:b/>
          <w:sz w:val="24"/>
          <w:szCs w:val="24"/>
        </w:rPr>
        <w:t>.</w:t>
      </w:r>
    </w:p>
    <w:p w:rsidR="00F812F3" w:rsidRDefault="00F812F3" w:rsidP="009B727C">
      <w:pPr>
        <w:spacing w:after="0" w:line="240" w:lineRule="auto"/>
        <w:jc w:val="center"/>
        <w:rPr>
          <w:rFonts w:ascii="Papyrus" w:hAnsi="Papyrus"/>
          <w:b/>
          <w:sz w:val="24"/>
          <w:szCs w:val="24"/>
        </w:rPr>
      </w:pPr>
    </w:p>
    <w:p w:rsidR="00C67CDF" w:rsidRDefault="00C67CDF" w:rsidP="00C67CDF">
      <w:pPr>
        <w:pStyle w:val="noafter3"/>
        <w:jc w:val="center"/>
        <w:rPr>
          <w:i/>
        </w:rPr>
      </w:pPr>
      <w:r w:rsidRPr="00C67CDF">
        <w:rPr>
          <w:rStyle w:val="openquote"/>
          <w:i/>
        </w:rPr>
        <w:t>“</w:t>
      </w:r>
      <w:r w:rsidRPr="00C67CDF">
        <w:rPr>
          <w:i/>
        </w:rPr>
        <w:t>Never doubt that a small group of thoughtful, committed citizens can change the world;</w:t>
      </w:r>
    </w:p>
    <w:p w:rsidR="00C67CDF" w:rsidRPr="00C67CDF" w:rsidRDefault="00C67CDF" w:rsidP="00C67CDF">
      <w:pPr>
        <w:pStyle w:val="noafter3"/>
        <w:jc w:val="center"/>
        <w:rPr>
          <w:i/>
        </w:rPr>
      </w:pPr>
      <w:r w:rsidRPr="00C67CDF">
        <w:rPr>
          <w:i/>
        </w:rPr>
        <w:t xml:space="preserve"> </w:t>
      </w:r>
      <w:proofErr w:type="gramStart"/>
      <w:r w:rsidRPr="00C67CDF">
        <w:rPr>
          <w:i/>
        </w:rPr>
        <w:t>indeed</w:t>
      </w:r>
      <w:proofErr w:type="gramEnd"/>
      <w:r w:rsidRPr="00C67CDF">
        <w:rPr>
          <w:i/>
        </w:rPr>
        <w:t>, it's the only thing that ever has.</w:t>
      </w:r>
      <w:r w:rsidRPr="00C67CDF">
        <w:rPr>
          <w:rStyle w:val="closequote"/>
          <w:i/>
        </w:rPr>
        <w:t>”</w:t>
      </w:r>
    </w:p>
    <w:p w:rsidR="00C67CDF" w:rsidRDefault="00C67CDF" w:rsidP="00C67CDF">
      <w:pPr>
        <w:pStyle w:val="indent3"/>
        <w:jc w:val="center"/>
        <w:rPr>
          <w:i/>
        </w:rPr>
      </w:pPr>
      <w:r w:rsidRPr="00C67CDF">
        <w:rPr>
          <w:i/>
        </w:rPr>
        <w:t>- Margaret Mead</w:t>
      </w:r>
    </w:p>
    <w:p w:rsidR="0078182A" w:rsidRPr="000A7769" w:rsidRDefault="0078182A" w:rsidP="00E23FCE">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Papyrus" w:hAnsi="Papyrus"/>
          <w:b/>
          <w:i/>
          <w:sz w:val="36"/>
          <w:szCs w:val="36"/>
        </w:rPr>
      </w:pPr>
      <w:r w:rsidRPr="0078182A">
        <w:rPr>
          <w:b/>
          <w:smallCaps/>
          <w:sz w:val="36"/>
        </w:rPr>
        <w:lastRenderedPageBreak/>
        <w:t>Community Service Information Sheet</w:t>
      </w:r>
      <w:r w:rsidRPr="000A7769">
        <w:rPr>
          <w:rFonts w:ascii="Papyrus" w:hAnsi="Papyrus"/>
          <w:b/>
          <w:i/>
          <w:sz w:val="36"/>
          <w:szCs w:val="36"/>
        </w:rPr>
        <w:t xml:space="preserve"> </w:t>
      </w:r>
    </w:p>
    <w:p w:rsidR="00564E55" w:rsidRPr="00564E55" w:rsidRDefault="00564E55" w:rsidP="00E23FCE">
      <w:pPr>
        <w:spacing w:after="0"/>
        <w:rPr>
          <w:b/>
          <w:sz w:val="12"/>
          <w:szCs w:val="12"/>
        </w:rPr>
      </w:pPr>
    </w:p>
    <w:p w:rsidR="0078182A" w:rsidRPr="0078182A" w:rsidRDefault="0078182A" w:rsidP="00E23FCE">
      <w:pPr>
        <w:spacing w:after="0"/>
        <w:rPr>
          <w:b/>
        </w:rPr>
      </w:pPr>
      <w:r w:rsidRPr="0078182A">
        <w:rPr>
          <w:b/>
          <w:sz w:val="28"/>
        </w:rPr>
        <w:t>Defined</w:t>
      </w:r>
      <w:r w:rsidRPr="0078182A">
        <w:rPr>
          <w:b/>
        </w:rPr>
        <w:t>:</w:t>
      </w:r>
    </w:p>
    <w:p w:rsidR="0078182A" w:rsidRPr="0078182A" w:rsidRDefault="0078182A" w:rsidP="00E23FCE">
      <w:pPr>
        <w:spacing w:after="0"/>
      </w:pPr>
      <w:r w:rsidRPr="0078182A">
        <w:t>“Community service is performed by someone or a group of people for the benefit of the public or its institutions. Performing community service is not the same as volunteering, since it is not always done voluntarily. It may be done for a variety of reasons:</w:t>
      </w:r>
    </w:p>
    <w:p w:rsidR="0078182A" w:rsidRPr="0078182A" w:rsidRDefault="0078182A" w:rsidP="00E23FCE">
      <w:pPr>
        <w:pStyle w:val="ListParagraph"/>
        <w:numPr>
          <w:ilvl w:val="0"/>
          <w:numId w:val="1"/>
        </w:numPr>
        <w:spacing w:after="0"/>
      </w:pPr>
      <w:r w:rsidRPr="0078182A">
        <w:t>governments may require it as a part of citizenship requirements, typically in lieu of military service;</w:t>
      </w:r>
    </w:p>
    <w:p w:rsidR="0078182A" w:rsidRPr="0078182A" w:rsidRDefault="0078182A" w:rsidP="00E23FCE">
      <w:pPr>
        <w:pStyle w:val="ListParagraph"/>
        <w:numPr>
          <w:ilvl w:val="0"/>
          <w:numId w:val="1"/>
        </w:numPr>
        <w:spacing w:after="0"/>
      </w:pPr>
      <w:r w:rsidRPr="0078182A">
        <w:t>courts may demand it in lieu of, or in addition to, other criminal justice sanctions;</w:t>
      </w:r>
    </w:p>
    <w:p w:rsidR="0078182A" w:rsidRPr="00233226" w:rsidRDefault="0078182A" w:rsidP="00E23FCE">
      <w:pPr>
        <w:pStyle w:val="ListParagraph"/>
        <w:numPr>
          <w:ilvl w:val="0"/>
          <w:numId w:val="1"/>
        </w:numPr>
        <w:spacing w:after="0"/>
      </w:pPr>
      <w:proofErr w:type="gramStart"/>
      <w:r w:rsidRPr="00233226">
        <w:t>school</w:t>
      </w:r>
      <w:proofErr w:type="gramEnd"/>
      <w:r w:rsidRPr="00233226">
        <w:t xml:space="preserve"> may mandate it to meet the requirements of a class, such as in the case of service-learning or to meet the requirements of graduation.</w:t>
      </w:r>
    </w:p>
    <w:p w:rsidR="00564E55" w:rsidRPr="00564E55" w:rsidRDefault="00564E55" w:rsidP="00E23FCE">
      <w:pPr>
        <w:spacing w:after="0"/>
        <w:rPr>
          <w:rFonts w:cs="Arial"/>
          <w:color w:val="252525"/>
          <w:sz w:val="12"/>
          <w:szCs w:val="12"/>
        </w:rPr>
      </w:pPr>
    </w:p>
    <w:p w:rsidR="0078182A" w:rsidRPr="0078182A" w:rsidRDefault="0078182A" w:rsidP="00E23FCE">
      <w:pPr>
        <w:spacing w:after="0"/>
        <w:rPr>
          <w:highlight w:val="yellow"/>
        </w:rPr>
      </w:pPr>
      <w:r w:rsidRPr="0078182A">
        <w:rPr>
          <w:rFonts w:cs="Arial"/>
          <w:color w:val="252525"/>
        </w:rPr>
        <w:t>If a student in high school is taking an</w:t>
      </w:r>
      <w:r w:rsidRPr="0078182A">
        <w:rPr>
          <w:rStyle w:val="apple-converted-space"/>
          <w:rFonts w:cs="Arial"/>
          <w:color w:val="252525"/>
        </w:rPr>
        <w:t> </w:t>
      </w:r>
      <w:r w:rsidRPr="0041050D">
        <w:rPr>
          <w:rFonts w:cs="Arial"/>
        </w:rPr>
        <w:t>AVID</w:t>
      </w:r>
      <w:r w:rsidRPr="0078182A">
        <w:rPr>
          <w:rStyle w:val="apple-converted-space"/>
          <w:rFonts w:cs="Arial"/>
          <w:color w:val="252525"/>
        </w:rPr>
        <w:t> </w:t>
      </w:r>
      <w:r w:rsidRPr="0078182A">
        <w:rPr>
          <w:rFonts w:cs="Arial"/>
          <w:color w:val="252525"/>
        </w:rPr>
        <w:t>cour</w:t>
      </w:r>
      <w:r w:rsidR="00093876">
        <w:rPr>
          <w:rFonts w:cs="Arial"/>
          <w:color w:val="252525"/>
        </w:rPr>
        <w:t xml:space="preserve">se, community service is needed </w:t>
      </w:r>
      <w:r w:rsidR="00093876" w:rsidRPr="00093876">
        <w:rPr>
          <w:rFonts w:cs="Arial"/>
        </w:rPr>
        <w:t>(Wikipedia)”.</w:t>
      </w:r>
    </w:p>
    <w:p w:rsidR="00564E55" w:rsidRPr="00564E55" w:rsidRDefault="00564E55" w:rsidP="00E23FCE">
      <w:pPr>
        <w:spacing w:after="0"/>
        <w:rPr>
          <w:b/>
          <w:sz w:val="12"/>
          <w:szCs w:val="12"/>
        </w:rPr>
      </w:pPr>
    </w:p>
    <w:p w:rsidR="0078182A" w:rsidRPr="0078182A" w:rsidRDefault="0078182A" w:rsidP="00E23FCE">
      <w:pPr>
        <w:spacing w:after="0"/>
        <w:rPr>
          <w:rFonts w:cs="Arial"/>
          <w:color w:val="252525"/>
          <w:shd w:val="clear" w:color="auto" w:fill="FFFFFF"/>
        </w:rPr>
      </w:pPr>
      <w:r w:rsidRPr="0078182A">
        <w:rPr>
          <w:b/>
          <w:sz w:val="28"/>
        </w:rPr>
        <w:t>Why</w:t>
      </w:r>
      <w:r w:rsidRPr="0078182A">
        <w:rPr>
          <w:rFonts w:cs="Arial"/>
          <w:color w:val="252525"/>
          <w:shd w:val="clear" w:color="auto" w:fill="FFFFFF"/>
        </w:rPr>
        <w:t>:</w:t>
      </w:r>
    </w:p>
    <w:p w:rsidR="0078182A" w:rsidRPr="00093876" w:rsidRDefault="00E23FCE" w:rsidP="00E23FCE">
      <w:pPr>
        <w:spacing w:after="0"/>
      </w:pPr>
      <w:r>
        <w:rPr>
          <w:rFonts w:cs="Arial"/>
          <w:shd w:val="clear" w:color="auto" w:fill="FFFFFF"/>
        </w:rPr>
        <w:t>“</w:t>
      </w:r>
      <w:r w:rsidR="0078182A" w:rsidRPr="00093876">
        <w:rPr>
          <w:rFonts w:cs="Arial"/>
          <w:shd w:val="clear" w:color="auto" w:fill="FFFFFF"/>
        </w:rPr>
        <w:t xml:space="preserve">Community service also allows those participating to reflect on the difference they are making in society. Some participants of a community service project may find themselves gaining a greater understanding of their roles in the community, as well as the impact of their contributions towards those in need of service. Because community service outlets vary, those who serve are exposed to many different kinds of people, environments, and situations </w:t>
      </w:r>
      <w:r w:rsidR="0078182A" w:rsidRPr="00093876">
        <w:rPr>
          <w:rFonts w:cs="Arial"/>
        </w:rPr>
        <w:t>(Wikipedia)”.</w:t>
      </w:r>
    </w:p>
    <w:p w:rsidR="0078182A" w:rsidRPr="0078182A" w:rsidRDefault="0078182A" w:rsidP="00E23FCE">
      <w:pPr>
        <w:pBdr>
          <w:top w:val="single" w:sz="4" w:space="1" w:color="auto"/>
          <w:left w:val="single" w:sz="4" w:space="4" w:color="auto"/>
          <w:bottom w:val="single" w:sz="4" w:space="1" w:color="auto"/>
          <w:right w:val="single" w:sz="4" w:space="4" w:color="auto"/>
        </w:pBdr>
        <w:shd w:val="clear" w:color="auto" w:fill="000000" w:themeFill="text1"/>
        <w:spacing w:after="0"/>
        <w:jc w:val="center"/>
        <w:rPr>
          <w:b/>
          <w:smallCaps/>
          <w:sz w:val="36"/>
        </w:rPr>
      </w:pPr>
      <w:r w:rsidRPr="0078182A">
        <w:rPr>
          <w:b/>
          <w:smallCaps/>
          <w:sz w:val="36"/>
        </w:rPr>
        <w:t>What is Community Service? And What is Not?</w:t>
      </w:r>
    </w:p>
    <w:p w:rsidR="00564E55" w:rsidRPr="00564E55" w:rsidRDefault="00564E55" w:rsidP="00E23FCE">
      <w:pPr>
        <w:spacing w:after="0"/>
        <w:rPr>
          <w:b/>
          <w:sz w:val="12"/>
          <w:szCs w:val="12"/>
        </w:rPr>
      </w:pPr>
    </w:p>
    <w:p w:rsidR="0078182A" w:rsidRPr="0078182A" w:rsidRDefault="0078182A" w:rsidP="00E23FCE">
      <w:pPr>
        <w:spacing w:after="0"/>
        <w:rPr>
          <w:b/>
          <w:sz w:val="28"/>
        </w:rPr>
      </w:pPr>
      <w:r w:rsidRPr="0078182A">
        <w:rPr>
          <w:b/>
          <w:sz w:val="28"/>
        </w:rPr>
        <w:t>Community Service is…</w:t>
      </w:r>
    </w:p>
    <w:p w:rsidR="0078182A" w:rsidRPr="00093876" w:rsidRDefault="0078182A" w:rsidP="00564E55">
      <w:pPr>
        <w:numPr>
          <w:ilvl w:val="0"/>
          <w:numId w:val="2"/>
        </w:numPr>
        <w:shd w:val="clear" w:color="auto" w:fill="FFFFFF"/>
        <w:tabs>
          <w:tab w:val="clear" w:pos="720"/>
          <w:tab w:val="num" w:pos="840"/>
        </w:tabs>
        <w:spacing w:after="0"/>
        <w:ind w:left="360"/>
        <w:rPr>
          <w:rFonts w:eastAsia="Times New Roman" w:cs="Tahoma"/>
        </w:rPr>
      </w:pPr>
      <w:r w:rsidRPr="00093876">
        <w:rPr>
          <w:rFonts w:eastAsia="Times New Roman" w:cs="Tahoma"/>
        </w:rPr>
        <w:t>Volunteering your time for a non-profit enterprise.  </w:t>
      </w:r>
      <w:r w:rsidRPr="00093876">
        <w:rPr>
          <w:rFonts w:eastAsia="Times New Roman" w:cs="Tahoma"/>
          <w:b/>
          <w:bCs/>
          <w:i/>
          <w:iCs/>
          <w:u w:val="single"/>
        </w:rPr>
        <w:t>You must not be paid in any form</w:t>
      </w:r>
      <w:r w:rsidRPr="00093876">
        <w:rPr>
          <w:rFonts w:eastAsia="Times New Roman" w:cs="Tahoma"/>
        </w:rPr>
        <w:t>, although you may accept a meal or a snack while volunteering.</w:t>
      </w:r>
    </w:p>
    <w:p w:rsidR="0078182A" w:rsidRPr="00093876" w:rsidRDefault="0078182A" w:rsidP="00564E55">
      <w:pPr>
        <w:numPr>
          <w:ilvl w:val="0"/>
          <w:numId w:val="2"/>
        </w:numPr>
        <w:shd w:val="clear" w:color="auto" w:fill="FFFFFF"/>
        <w:tabs>
          <w:tab w:val="clear" w:pos="720"/>
          <w:tab w:val="num" w:pos="840"/>
        </w:tabs>
        <w:spacing w:after="0"/>
        <w:ind w:left="360"/>
        <w:rPr>
          <w:rFonts w:eastAsia="Times New Roman" w:cs="Tahoma"/>
        </w:rPr>
      </w:pPr>
      <w:r w:rsidRPr="00093876">
        <w:rPr>
          <w:rFonts w:eastAsia="Times New Roman" w:cs="Tahoma"/>
        </w:rPr>
        <w:t xml:space="preserve">Time spent volunteering for other organizations such as BBBS, Boy/Girl Scouts, or NHS, </w:t>
      </w:r>
      <w:proofErr w:type="spellStart"/>
      <w:r w:rsidRPr="00093876">
        <w:rPr>
          <w:rFonts w:eastAsia="Times New Roman" w:cs="Tahoma"/>
        </w:rPr>
        <w:t>etc</w:t>
      </w:r>
      <w:proofErr w:type="spellEnd"/>
      <w:r w:rsidRPr="00093876">
        <w:rPr>
          <w:rFonts w:eastAsia="Times New Roman" w:cs="Tahoma"/>
        </w:rPr>
        <w:t xml:space="preserve"> - but </w:t>
      </w:r>
      <w:r w:rsidRPr="00093876">
        <w:rPr>
          <w:rFonts w:eastAsia="Times New Roman" w:cs="Tahoma"/>
          <w:b/>
          <w:u w:val="single"/>
        </w:rPr>
        <w:t>not</w:t>
      </w:r>
      <w:r w:rsidRPr="00093876">
        <w:rPr>
          <w:rFonts w:eastAsia="Times New Roman" w:cs="Tahoma"/>
        </w:rPr>
        <w:t xml:space="preserve"> time spent at meetings for those organizations.</w:t>
      </w:r>
    </w:p>
    <w:p w:rsidR="00564E55"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 xml:space="preserve">Extra time spent as AVID officers.  These are a </w:t>
      </w:r>
      <w:r w:rsidRPr="00093876">
        <w:rPr>
          <w:rFonts w:eastAsia="Times New Roman" w:cs="Tahoma"/>
          <w:b/>
          <w:u w:val="single"/>
        </w:rPr>
        <w:t>one-time</w:t>
      </w:r>
      <w:r w:rsidRPr="00093876">
        <w:rPr>
          <w:rFonts w:eastAsia="Times New Roman" w:cs="Tahoma"/>
        </w:rPr>
        <w:t>, per semester count (do not add extra time to each meeting). </w:t>
      </w:r>
    </w:p>
    <w:p w:rsidR="0078182A" w:rsidRPr="00093876" w:rsidRDefault="0078182A" w:rsidP="00564E55">
      <w:pPr>
        <w:shd w:val="clear" w:color="auto" w:fill="FFFFFF"/>
        <w:spacing w:after="0"/>
        <w:ind w:left="360"/>
        <w:rPr>
          <w:rFonts w:eastAsia="Times New Roman" w:cs="Tahoma"/>
        </w:rPr>
      </w:pPr>
      <w:r w:rsidRPr="00093876">
        <w:rPr>
          <w:rFonts w:eastAsia="Times New Roman" w:cs="Tahoma"/>
          <w:i/>
          <w:iCs/>
          <w:shd w:val="clear" w:color="auto" w:fill="FFFFFF"/>
        </w:rPr>
        <w:t>President: 3 hours, Vice President: 3 hours, Secretary: 2 hours, Historian: 2 hours, Representatives: 2 hours</w:t>
      </w:r>
    </w:p>
    <w:p w:rsidR="00564E55" w:rsidRPr="00564E55" w:rsidRDefault="00564E55" w:rsidP="00E23FCE">
      <w:pPr>
        <w:spacing w:after="0"/>
        <w:rPr>
          <w:b/>
          <w:sz w:val="12"/>
          <w:szCs w:val="12"/>
        </w:rPr>
      </w:pPr>
    </w:p>
    <w:p w:rsidR="0078182A" w:rsidRPr="00E23FCE" w:rsidRDefault="0078182A" w:rsidP="00E23FCE">
      <w:pPr>
        <w:spacing w:after="0"/>
        <w:rPr>
          <w:b/>
          <w:sz w:val="28"/>
        </w:rPr>
      </w:pPr>
      <w:r w:rsidRPr="00E23FCE">
        <w:rPr>
          <w:b/>
          <w:sz w:val="28"/>
        </w:rPr>
        <w:t>At School:</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Helping paint or build sets, set up chairs, etc. for a school play counts outside of class requirements</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performing in the play does not count</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Helping a teacher (even if the teacher is related to Member) set up their classroom for the year during non-school time (lunch, after school, or free period) counts</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helping the teacher during class does not count</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Student Leadership (ASB, ELAC, PTSA) service during non-class time counts</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class time for those roles does not count</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Tutoring another student during non-class time counts </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tutoring a sibling or relative does not count</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School club time, such as AVID, Make a Wish, Interact, HCC, etc. count </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non-community service clubs, such as ping pong, Frisbee, and surf clubs, do not count</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Performing with your school’s cheer/pep/dance/band/choir for senior citizens and/or disadvantaged groups count</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lastRenderedPageBreak/>
        <w:t>But regular performances and rehearsals do not count</w:t>
      </w:r>
    </w:p>
    <w:p w:rsidR="00564E55"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Performing community service for school based organizations or clubs such as ASB and Honor Society which require community service as a part of their mission counts</w:t>
      </w:r>
    </w:p>
    <w:p w:rsidR="0078182A" w:rsidRPr="00564E55" w:rsidRDefault="0078182A" w:rsidP="00564E55">
      <w:pPr>
        <w:numPr>
          <w:ilvl w:val="1"/>
          <w:numId w:val="3"/>
        </w:numPr>
        <w:shd w:val="clear" w:color="auto" w:fill="FFFFFF"/>
        <w:spacing w:after="0"/>
        <w:rPr>
          <w:rFonts w:eastAsia="Times New Roman" w:cs="Tahoma"/>
        </w:rPr>
      </w:pPr>
      <w:r w:rsidRPr="00564E55">
        <w:rPr>
          <w:rFonts w:eastAsia="Times New Roman" w:cs="Tahoma"/>
        </w:rPr>
        <w:t>But performing </w:t>
      </w:r>
      <w:r w:rsidRPr="00564E55">
        <w:rPr>
          <w:rFonts w:eastAsia="Times New Roman" w:cs="Tahoma"/>
          <w:u w:val="single"/>
        </w:rPr>
        <w:t>required</w:t>
      </w:r>
      <w:r w:rsidRPr="00564E55">
        <w:rPr>
          <w:rFonts w:eastAsia="Times New Roman" w:cs="Tahoma"/>
        </w:rPr>
        <w:t> service as a Member's duties of being on a team do not count</w:t>
      </w:r>
    </w:p>
    <w:p w:rsidR="00564E55" w:rsidRPr="00564E55" w:rsidRDefault="00564E55" w:rsidP="00E23FCE">
      <w:pPr>
        <w:spacing w:after="0"/>
        <w:rPr>
          <w:b/>
          <w:sz w:val="12"/>
          <w:szCs w:val="12"/>
        </w:rPr>
      </w:pPr>
    </w:p>
    <w:p w:rsidR="0078182A" w:rsidRPr="00E23FCE" w:rsidRDefault="0078182A" w:rsidP="00E23FCE">
      <w:pPr>
        <w:spacing w:after="0"/>
        <w:rPr>
          <w:b/>
          <w:sz w:val="28"/>
        </w:rPr>
      </w:pPr>
      <w:r w:rsidRPr="00E23FCE">
        <w:rPr>
          <w:b/>
          <w:sz w:val="28"/>
        </w:rPr>
        <w:t>For Sports:</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Refereeing or coaching/assisting, and training/setup as a sports volunteer for a non-profit or school counts</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practicing, playing, and fundraising for a sport does not count</w:t>
      </w:r>
    </w:p>
    <w:p w:rsidR="00564E55" w:rsidRPr="00564E55" w:rsidRDefault="00564E55" w:rsidP="00E23FCE">
      <w:pPr>
        <w:spacing w:after="0"/>
        <w:rPr>
          <w:b/>
          <w:sz w:val="12"/>
          <w:szCs w:val="12"/>
        </w:rPr>
      </w:pPr>
    </w:p>
    <w:p w:rsidR="0078182A" w:rsidRPr="00E23FCE" w:rsidRDefault="0078182A" w:rsidP="00E23FCE">
      <w:pPr>
        <w:spacing w:after="0"/>
        <w:rPr>
          <w:b/>
          <w:sz w:val="28"/>
        </w:rPr>
      </w:pPr>
      <w:r w:rsidRPr="00E23FCE">
        <w:rPr>
          <w:b/>
          <w:sz w:val="28"/>
        </w:rPr>
        <w:t>For Performing: </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Performing for a disadvantaged group (disabled, senior citizens home) counts</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practicing/rehearsals for that performance or performances at school does not count</w:t>
      </w:r>
    </w:p>
    <w:p w:rsidR="00564E55" w:rsidRPr="00564E55" w:rsidRDefault="00564E55" w:rsidP="00E23FCE">
      <w:pPr>
        <w:spacing w:after="0"/>
        <w:rPr>
          <w:b/>
          <w:sz w:val="12"/>
          <w:szCs w:val="12"/>
        </w:rPr>
      </w:pPr>
    </w:p>
    <w:p w:rsidR="0078182A" w:rsidRPr="00E23FCE" w:rsidRDefault="0078182A" w:rsidP="00E23FCE">
      <w:pPr>
        <w:spacing w:after="0"/>
        <w:rPr>
          <w:b/>
          <w:sz w:val="28"/>
        </w:rPr>
      </w:pPr>
      <w:r w:rsidRPr="00E23FCE">
        <w:rPr>
          <w:b/>
          <w:sz w:val="28"/>
        </w:rPr>
        <w:t>At Home/Neighborhood:</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Helping a neighbor who is elderly or handicapped with household chores (cleaning out their garage, gardening, repairing their home, etc.) counts</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helping anyone in your family or an able-bodied friend</w:t>
      </w:r>
      <w:r w:rsidR="00564E55">
        <w:rPr>
          <w:rFonts w:eastAsia="Times New Roman" w:cs="Tahoma"/>
        </w:rPr>
        <w:t>/</w:t>
      </w:r>
      <w:r w:rsidRPr="00093876">
        <w:rPr>
          <w:rFonts w:eastAsia="Times New Roman" w:cs="Tahoma"/>
        </w:rPr>
        <w:t>neighbor with a chore does not count</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Babysitting does not count, even if you don’t get paid.</w:t>
      </w:r>
    </w:p>
    <w:p w:rsidR="00564E55" w:rsidRPr="00564E55" w:rsidRDefault="00564E55" w:rsidP="00E23FCE">
      <w:pPr>
        <w:spacing w:after="0"/>
        <w:rPr>
          <w:b/>
          <w:sz w:val="12"/>
          <w:szCs w:val="12"/>
        </w:rPr>
      </w:pPr>
    </w:p>
    <w:p w:rsidR="0078182A" w:rsidRPr="00E23FCE" w:rsidRDefault="0078182A" w:rsidP="00E23FCE">
      <w:pPr>
        <w:spacing w:after="0"/>
        <w:rPr>
          <w:b/>
          <w:sz w:val="28"/>
        </w:rPr>
      </w:pPr>
      <w:r w:rsidRPr="00E23FCE">
        <w:rPr>
          <w:b/>
          <w:sz w:val="28"/>
        </w:rPr>
        <w:t>At Places of Worship:</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Helping plant a garden, hand out programs outside of a building, or babysitting while parents attend the service counts </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singing/playing an instrument or participating in the service (or anything inside of the place of worship) does not count</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Community service during school breaks or vacations count</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sleeping and eating time does not count. (Use best judgment) </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Vacation church camp volunteering counts</w:t>
      </w:r>
    </w:p>
    <w:p w:rsidR="0078182A" w:rsidRPr="00E23FCE" w:rsidRDefault="0078182A" w:rsidP="00564E55">
      <w:pPr>
        <w:numPr>
          <w:ilvl w:val="1"/>
          <w:numId w:val="3"/>
        </w:numPr>
        <w:shd w:val="clear" w:color="auto" w:fill="FFFFFF"/>
        <w:spacing w:after="0"/>
        <w:rPr>
          <w:rFonts w:eastAsia="Times New Roman" w:cs="Tahoma"/>
        </w:rPr>
      </w:pPr>
      <w:r w:rsidRPr="00093876">
        <w:rPr>
          <w:rFonts w:eastAsia="Times New Roman" w:cs="Tahoma"/>
        </w:rPr>
        <w:t>But teaching religious principles, preaching, and/or service within the pl</w:t>
      </w:r>
      <w:r w:rsidR="00E23FCE">
        <w:rPr>
          <w:rFonts w:eastAsia="Times New Roman" w:cs="Tahoma"/>
        </w:rPr>
        <w:t>ace of worship does not count </w:t>
      </w:r>
    </w:p>
    <w:p w:rsidR="00564E55" w:rsidRPr="00564E55" w:rsidRDefault="00564E55" w:rsidP="00E23FCE">
      <w:pPr>
        <w:spacing w:after="0"/>
        <w:rPr>
          <w:b/>
          <w:sz w:val="12"/>
          <w:szCs w:val="12"/>
        </w:rPr>
      </w:pPr>
    </w:p>
    <w:p w:rsidR="0078182A" w:rsidRPr="00E23FCE" w:rsidRDefault="0078182A" w:rsidP="00E23FCE">
      <w:pPr>
        <w:spacing w:after="0"/>
        <w:rPr>
          <w:b/>
          <w:sz w:val="28"/>
        </w:rPr>
      </w:pPr>
      <w:r w:rsidRPr="00E23FCE">
        <w:rPr>
          <w:b/>
          <w:sz w:val="28"/>
        </w:rPr>
        <w:t>In the Community:</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Helping at voter registration or a polling place counts</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helping a candidate or a cause does not count</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Volunteering to help set up, organize, hand out pamphlets, han</w:t>
      </w:r>
      <w:r w:rsidR="0041050D">
        <w:rPr>
          <w:rFonts w:eastAsia="Times New Roman" w:cs="Tahoma"/>
        </w:rPr>
        <w:t>d out water, etc…for non-profits count</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the actual fundraising as a separate effort does not count </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Volunteering at a hospital or animal shelter counts</w:t>
      </w:r>
    </w:p>
    <w:p w:rsidR="0078182A" w:rsidRPr="00093876" w:rsidRDefault="0078182A" w:rsidP="00564E55">
      <w:pPr>
        <w:numPr>
          <w:ilvl w:val="1"/>
          <w:numId w:val="3"/>
        </w:numPr>
        <w:shd w:val="clear" w:color="auto" w:fill="FFFFFF"/>
        <w:spacing w:after="0"/>
        <w:rPr>
          <w:rFonts w:eastAsia="Times New Roman" w:cs="Tahoma"/>
        </w:rPr>
      </w:pPr>
      <w:r w:rsidRPr="00093876">
        <w:rPr>
          <w:rFonts w:eastAsia="Times New Roman" w:cs="Tahoma"/>
        </w:rPr>
        <w:t>But working at a doctor or veterinarian’s office does not count</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Volunteering at either the school library or town library count</w:t>
      </w:r>
    </w:p>
    <w:p w:rsidR="0078182A" w:rsidRPr="00093876" w:rsidRDefault="0078182A" w:rsidP="00564E55">
      <w:pPr>
        <w:numPr>
          <w:ilvl w:val="0"/>
          <w:numId w:val="3"/>
        </w:numPr>
        <w:shd w:val="clear" w:color="auto" w:fill="FFFFFF"/>
        <w:tabs>
          <w:tab w:val="clear" w:pos="720"/>
          <w:tab w:val="num" w:pos="840"/>
        </w:tabs>
        <w:spacing w:after="0"/>
        <w:ind w:left="360"/>
        <w:rPr>
          <w:rFonts w:eastAsia="Times New Roman" w:cs="Tahoma"/>
        </w:rPr>
      </w:pPr>
      <w:r w:rsidRPr="00093876">
        <w:rPr>
          <w:rFonts w:eastAsia="Times New Roman" w:cs="Tahoma"/>
        </w:rPr>
        <w:t>Training for first aid or CPR</w:t>
      </w:r>
    </w:p>
    <w:p w:rsidR="0078182A" w:rsidRDefault="0078182A" w:rsidP="00564E55">
      <w:pPr>
        <w:numPr>
          <w:ilvl w:val="1"/>
          <w:numId w:val="3"/>
        </w:numPr>
        <w:shd w:val="clear" w:color="auto" w:fill="FFFFFF"/>
        <w:spacing w:after="0"/>
        <w:rPr>
          <w:rFonts w:eastAsia="Times New Roman" w:cs="Tahoma"/>
        </w:rPr>
      </w:pPr>
      <w:r w:rsidRPr="00093876">
        <w:rPr>
          <w:rFonts w:eastAsia="Times New Roman" w:cs="Tahoma"/>
        </w:rPr>
        <w:t>But not if it is required for a paid job</w:t>
      </w:r>
    </w:p>
    <w:p w:rsidR="0041050D" w:rsidRPr="00093876" w:rsidRDefault="0041050D" w:rsidP="0041050D">
      <w:pPr>
        <w:shd w:val="clear" w:color="auto" w:fill="FFFFFF"/>
        <w:spacing w:after="0"/>
        <w:ind w:left="1440"/>
        <w:rPr>
          <w:rFonts w:eastAsia="Times New Roman" w:cs="Tahoma"/>
        </w:rPr>
      </w:pPr>
    </w:p>
    <w:p w:rsidR="00E23FCE" w:rsidRDefault="0078182A" w:rsidP="00E23FCE">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eastAsia="Times New Roman" w:cs="Tahoma"/>
          <w:b/>
          <w:smallCaps/>
          <w:sz w:val="32"/>
        </w:rPr>
      </w:pPr>
      <w:r w:rsidRPr="00E23FCE">
        <w:rPr>
          <w:rFonts w:eastAsia="Times New Roman" w:cs="Tahoma"/>
          <w:b/>
          <w:smallCaps/>
          <w:sz w:val="32"/>
        </w:rPr>
        <w:t xml:space="preserve">If you have any questions about </w:t>
      </w:r>
      <w:r w:rsidR="00E23FCE">
        <w:rPr>
          <w:rFonts w:eastAsia="Times New Roman" w:cs="Tahoma"/>
          <w:b/>
          <w:smallCaps/>
          <w:sz w:val="32"/>
        </w:rPr>
        <w:t xml:space="preserve">your Community Service activity, </w:t>
      </w:r>
    </w:p>
    <w:p w:rsidR="0078182A" w:rsidRPr="0041050D" w:rsidRDefault="0078182A" w:rsidP="0041050D">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eastAsia="Times New Roman" w:cs="Tahoma"/>
          <w:b/>
          <w:smallCaps/>
          <w:sz w:val="32"/>
        </w:rPr>
      </w:pPr>
      <w:r w:rsidRPr="00E23FCE">
        <w:rPr>
          <w:rFonts w:eastAsia="Times New Roman" w:cs="Tahoma"/>
          <w:b/>
          <w:smallCaps/>
          <w:sz w:val="32"/>
        </w:rPr>
        <w:t>please ask your AVID teacher prior to event!!</w:t>
      </w:r>
    </w:p>
    <w:sectPr w:rsidR="0078182A" w:rsidRPr="0041050D" w:rsidSect="0041050D">
      <w:pgSz w:w="12240" w:h="15840" w:code="1"/>
      <w:pgMar w:top="1008" w:right="1440"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7BA"/>
    <w:multiLevelType w:val="multilevel"/>
    <w:tmpl w:val="C1D6A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E4BD1"/>
    <w:multiLevelType w:val="multilevel"/>
    <w:tmpl w:val="D0CA8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41D4E"/>
    <w:multiLevelType w:val="multilevel"/>
    <w:tmpl w:val="E0BC4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60CC1"/>
    <w:multiLevelType w:val="multilevel"/>
    <w:tmpl w:val="FB4E7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73862"/>
    <w:multiLevelType w:val="multilevel"/>
    <w:tmpl w:val="AB208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C7520"/>
    <w:multiLevelType w:val="multilevel"/>
    <w:tmpl w:val="2EC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B30FF"/>
    <w:multiLevelType w:val="multilevel"/>
    <w:tmpl w:val="C9C4F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FB6146"/>
    <w:multiLevelType w:val="multilevel"/>
    <w:tmpl w:val="FDE6FDC6"/>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8">
    <w:nsid w:val="65DB3E74"/>
    <w:multiLevelType w:val="multilevel"/>
    <w:tmpl w:val="40DA6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D33702"/>
    <w:multiLevelType w:val="hybridMultilevel"/>
    <w:tmpl w:val="097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940EE"/>
    <w:multiLevelType w:val="multilevel"/>
    <w:tmpl w:val="47F85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7"/>
  </w:num>
  <w:num w:numId="5">
    <w:abstractNumId w:val="3"/>
  </w:num>
  <w:num w:numId="6">
    <w:abstractNumId w:val="10"/>
  </w:num>
  <w:num w:numId="7">
    <w:abstractNumId w:val="8"/>
  </w:num>
  <w:num w:numId="8">
    <w:abstractNumId w:val="4"/>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wMLM0sDAzMTIxMTNR0lEKTi0uzszPAykwqQUAwRCwqywAAAA="/>
  </w:docVars>
  <w:rsids>
    <w:rsidRoot w:val="00732C90"/>
    <w:rsid w:val="00010370"/>
    <w:rsid w:val="00093876"/>
    <w:rsid w:val="00233226"/>
    <w:rsid w:val="002B3F70"/>
    <w:rsid w:val="00374D6D"/>
    <w:rsid w:val="003E0854"/>
    <w:rsid w:val="003E39DA"/>
    <w:rsid w:val="0041050D"/>
    <w:rsid w:val="004535FE"/>
    <w:rsid w:val="004916C6"/>
    <w:rsid w:val="004F3BF6"/>
    <w:rsid w:val="005348CB"/>
    <w:rsid w:val="00564E55"/>
    <w:rsid w:val="00732C90"/>
    <w:rsid w:val="0078182A"/>
    <w:rsid w:val="008B09C8"/>
    <w:rsid w:val="009210F1"/>
    <w:rsid w:val="009B727C"/>
    <w:rsid w:val="009C6397"/>
    <w:rsid w:val="009D3F9F"/>
    <w:rsid w:val="00A36747"/>
    <w:rsid w:val="00B212CC"/>
    <w:rsid w:val="00BB6087"/>
    <w:rsid w:val="00C43039"/>
    <w:rsid w:val="00C67CDF"/>
    <w:rsid w:val="00C9027A"/>
    <w:rsid w:val="00D44E38"/>
    <w:rsid w:val="00D76958"/>
    <w:rsid w:val="00E23FCE"/>
    <w:rsid w:val="00EE7469"/>
    <w:rsid w:val="00F812F3"/>
    <w:rsid w:val="00F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54"/>
    <w:rPr>
      <w:rFonts w:ascii="Tahoma" w:hAnsi="Tahoma" w:cs="Tahoma"/>
      <w:sz w:val="16"/>
      <w:szCs w:val="16"/>
    </w:rPr>
  </w:style>
  <w:style w:type="paragraph" w:customStyle="1" w:styleId="indent3">
    <w:name w:val="indent3"/>
    <w:basedOn w:val="Normal"/>
    <w:rsid w:val="00C67CDF"/>
    <w:pPr>
      <w:spacing w:after="150" w:line="360" w:lineRule="auto"/>
    </w:pPr>
    <w:rPr>
      <w:rFonts w:ascii="Trebuchet MS" w:eastAsia="Times New Roman" w:hAnsi="Trebuchet MS" w:cs="Times New Roman"/>
      <w:color w:val="333333"/>
      <w:sz w:val="21"/>
      <w:szCs w:val="21"/>
    </w:rPr>
  </w:style>
  <w:style w:type="paragraph" w:customStyle="1" w:styleId="noafter3">
    <w:name w:val="noafter3"/>
    <w:basedOn w:val="Normal"/>
    <w:rsid w:val="00C67CDF"/>
    <w:pPr>
      <w:spacing w:after="0" w:line="360" w:lineRule="auto"/>
    </w:pPr>
    <w:rPr>
      <w:rFonts w:ascii="Trebuchet MS" w:eastAsia="Times New Roman" w:hAnsi="Trebuchet MS" w:cs="Times New Roman"/>
      <w:color w:val="333333"/>
      <w:sz w:val="21"/>
      <w:szCs w:val="21"/>
    </w:rPr>
  </w:style>
  <w:style w:type="character" w:customStyle="1" w:styleId="openquote">
    <w:name w:val="openquote"/>
    <w:basedOn w:val="DefaultParagraphFont"/>
    <w:rsid w:val="00C67CDF"/>
  </w:style>
  <w:style w:type="character" w:customStyle="1" w:styleId="closequote">
    <w:name w:val="closequote"/>
    <w:basedOn w:val="DefaultParagraphFont"/>
    <w:rsid w:val="00C67CDF"/>
  </w:style>
  <w:style w:type="paragraph" w:styleId="ListParagraph">
    <w:name w:val="List Paragraph"/>
    <w:basedOn w:val="Normal"/>
    <w:uiPriority w:val="34"/>
    <w:qFormat/>
    <w:rsid w:val="0078182A"/>
    <w:pPr>
      <w:ind w:left="720"/>
      <w:contextualSpacing/>
    </w:pPr>
  </w:style>
  <w:style w:type="character" w:styleId="Hyperlink">
    <w:name w:val="Hyperlink"/>
    <w:basedOn w:val="DefaultParagraphFont"/>
    <w:uiPriority w:val="99"/>
    <w:semiHidden/>
    <w:unhideWhenUsed/>
    <w:rsid w:val="0078182A"/>
    <w:rPr>
      <w:color w:val="0000FF"/>
      <w:u w:val="single"/>
    </w:rPr>
  </w:style>
  <w:style w:type="character" w:customStyle="1" w:styleId="apple-converted-space">
    <w:name w:val="apple-converted-space"/>
    <w:basedOn w:val="DefaultParagraphFont"/>
    <w:rsid w:val="00781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54"/>
    <w:rPr>
      <w:rFonts w:ascii="Tahoma" w:hAnsi="Tahoma" w:cs="Tahoma"/>
      <w:sz w:val="16"/>
      <w:szCs w:val="16"/>
    </w:rPr>
  </w:style>
  <w:style w:type="paragraph" w:customStyle="1" w:styleId="indent3">
    <w:name w:val="indent3"/>
    <w:basedOn w:val="Normal"/>
    <w:rsid w:val="00C67CDF"/>
    <w:pPr>
      <w:spacing w:after="150" w:line="360" w:lineRule="auto"/>
    </w:pPr>
    <w:rPr>
      <w:rFonts w:ascii="Trebuchet MS" w:eastAsia="Times New Roman" w:hAnsi="Trebuchet MS" w:cs="Times New Roman"/>
      <w:color w:val="333333"/>
      <w:sz w:val="21"/>
      <w:szCs w:val="21"/>
    </w:rPr>
  </w:style>
  <w:style w:type="paragraph" w:customStyle="1" w:styleId="noafter3">
    <w:name w:val="noafter3"/>
    <w:basedOn w:val="Normal"/>
    <w:rsid w:val="00C67CDF"/>
    <w:pPr>
      <w:spacing w:after="0" w:line="360" w:lineRule="auto"/>
    </w:pPr>
    <w:rPr>
      <w:rFonts w:ascii="Trebuchet MS" w:eastAsia="Times New Roman" w:hAnsi="Trebuchet MS" w:cs="Times New Roman"/>
      <w:color w:val="333333"/>
      <w:sz w:val="21"/>
      <w:szCs w:val="21"/>
    </w:rPr>
  </w:style>
  <w:style w:type="character" w:customStyle="1" w:styleId="openquote">
    <w:name w:val="openquote"/>
    <w:basedOn w:val="DefaultParagraphFont"/>
    <w:rsid w:val="00C67CDF"/>
  </w:style>
  <w:style w:type="character" w:customStyle="1" w:styleId="closequote">
    <w:name w:val="closequote"/>
    <w:basedOn w:val="DefaultParagraphFont"/>
    <w:rsid w:val="00C67CDF"/>
  </w:style>
  <w:style w:type="paragraph" w:styleId="ListParagraph">
    <w:name w:val="List Paragraph"/>
    <w:basedOn w:val="Normal"/>
    <w:uiPriority w:val="34"/>
    <w:qFormat/>
    <w:rsid w:val="0078182A"/>
    <w:pPr>
      <w:ind w:left="720"/>
      <w:contextualSpacing/>
    </w:pPr>
  </w:style>
  <w:style w:type="character" w:styleId="Hyperlink">
    <w:name w:val="Hyperlink"/>
    <w:basedOn w:val="DefaultParagraphFont"/>
    <w:uiPriority w:val="99"/>
    <w:semiHidden/>
    <w:unhideWhenUsed/>
    <w:rsid w:val="0078182A"/>
    <w:rPr>
      <w:color w:val="0000FF"/>
      <w:u w:val="single"/>
    </w:rPr>
  </w:style>
  <w:style w:type="character" w:customStyle="1" w:styleId="apple-converted-space">
    <w:name w:val="apple-converted-space"/>
    <w:basedOn w:val="DefaultParagraphFont"/>
    <w:rsid w:val="0078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39901">
      <w:bodyDiv w:val="1"/>
      <w:marLeft w:val="0"/>
      <w:marRight w:val="0"/>
      <w:marTop w:val="0"/>
      <w:marBottom w:val="0"/>
      <w:divBdr>
        <w:top w:val="none" w:sz="0" w:space="0" w:color="auto"/>
        <w:left w:val="none" w:sz="0" w:space="0" w:color="auto"/>
        <w:bottom w:val="none" w:sz="0" w:space="0" w:color="auto"/>
        <w:right w:val="none" w:sz="0" w:space="0" w:color="auto"/>
      </w:divBdr>
      <w:divsChild>
        <w:div w:id="1952128293">
          <w:marLeft w:val="0"/>
          <w:marRight w:val="0"/>
          <w:marTop w:val="0"/>
          <w:marBottom w:val="0"/>
          <w:divBdr>
            <w:top w:val="none" w:sz="0" w:space="0" w:color="auto"/>
            <w:left w:val="none" w:sz="0" w:space="0" w:color="auto"/>
            <w:bottom w:val="none" w:sz="0" w:space="0" w:color="auto"/>
            <w:right w:val="none" w:sz="0" w:space="0" w:color="auto"/>
          </w:divBdr>
          <w:divsChild>
            <w:div w:id="1014720622">
              <w:marLeft w:val="0"/>
              <w:marRight w:val="0"/>
              <w:marTop w:val="0"/>
              <w:marBottom w:val="0"/>
              <w:divBdr>
                <w:top w:val="none" w:sz="0" w:space="0" w:color="auto"/>
                <w:left w:val="none" w:sz="0" w:space="0" w:color="auto"/>
                <w:bottom w:val="none" w:sz="0" w:space="0" w:color="auto"/>
                <w:right w:val="none" w:sz="0" w:space="0" w:color="auto"/>
              </w:divBdr>
              <w:divsChild>
                <w:div w:id="204635413">
                  <w:marLeft w:val="0"/>
                  <w:marRight w:val="0"/>
                  <w:marTop w:val="0"/>
                  <w:marBottom w:val="0"/>
                  <w:divBdr>
                    <w:top w:val="none" w:sz="0" w:space="0" w:color="auto"/>
                    <w:left w:val="none" w:sz="0" w:space="0" w:color="auto"/>
                    <w:bottom w:val="none" w:sz="0" w:space="0" w:color="auto"/>
                    <w:right w:val="none" w:sz="0" w:space="0" w:color="auto"/>
                  </w:divBdr>
                  <w:divsChild>
                    <w:div w:id="1016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Briggs, Charles W.</cp:lastModifiedBy>
  <cp:revision>2</cp:revision>
  <cp:lastPrinted>2017-12-22T19:23:00Z</cp:lastPrinted>
  <dcterms:created xsi:type="dcterms:W3CDTF">2018-08-22T18:20:00Z</dcterms:created>
  <dcterms:modified xsi:type="dcterms:W3CDTF">2018-08-22T18:20:00Z</dcterms:modified>
</cp:coreProperties>
</file>